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 w:bidi="ar"/>
        </w:rPr>
        <w:t>陕西学前师范学院学报2019年各期拟刊发主题（含专题）公告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 xml:space="preserve"> （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投稿官网：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"http://sxxqsfxy.ijournal.cn/ch/index.aspx" </w:instrTex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http://sxxqsfxy.ijournal.cn/ch/index.aspx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）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outlineLvl w:val="9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第1期：儿童智库服务(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含“幼儿园园本课程与教学实践”专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题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)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第2期：儿童记忆与叙事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（含“幼儿园园本教研”专题）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第3期：儿童戏剧教育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第4期：儿童自然教育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（含“幼儿户外体育”专题）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left"/>
        <w:textAlignment w:val="auto"/>
        <w:outlineLvl w:val="9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第5期：学前教育空间再造(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含“儿童哲学教育与思维训练”专题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)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第6期：儿童博物馆教育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（含“幼儿园文化建设”专题）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第7期：儿童社区教育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第8期：儿童未来教育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（含“幼儿健康管理”专题）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第9期：近现代学前教育学术思想史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第10期：儿童思维训练与发展(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含“儿童哲学教育”专题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)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第11期：学前教育课例与案例研究(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含“幼儿园园本课程与教学实践”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)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第12期：儿童数据资源管理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34486"/>
    <w:rsid w:val="253A34CC"/>
    <w:rsid w:val="28E344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2018-09-05T18:21:00Z</dcterms:created>
  <dc:creator>熊伟</dc:creator>
  <cp:lastModifiedBy>熊伟</cp:lastModifiedBy>
  <dcterms:modified xsi:type="dcterms:W3CDTF">2018-09-05T18:22:56Z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